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80" w:rsidRPr="005B6868" w:rsidRDefault="00C31280" w:rsidP="00C31280">
      <w:pPr>
        <w:spacing w:after="0"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B6868">
        <w:rPr>
          <w:rFonts w:asciiTheme="majorHAnsi" w:hAnsiTheme="majorHAnsi" w:cs="Arial"/>
          <w:b/>
          <w:sz w:val="24"/>
          <w:szCs w:val="24"/>
        </w:rPr>
        <w:t xml:space="preserve">LEI Nº </w:t>
      </w:r>
      <w:r w:rsidR="000C7EB0" w:rsidRPr="005B6868">
        <w:rPr>
          <w:rFonts w:asciiTheme="majorHAnsi" w:hAnsiTheme="majorHAnsi" w:cs="Arial"/>
          <w:b/>
          <w:sz w:val="24"/>
          <w:szCs w:val="24"/>
        </w:rPr>
        <w:t>83</w:t>
      </w:r>
      <w:r w:rsidR="005B6868" w:rsidRPr="005B6868">
        <w:rPr>
          <w:rFonts w:asciiTheme="majorHAnsi" w:hAnsiTheme="majorHAnsi" w:cs="Arial"/>
          <w:b/>
          <w:sz w:val="24"/>
          <w:szCs w:val="24"/>
        </w:rPr>
        <w:t>3</w:t>
      </w:r>
      <w:r w:rsidR="00843816" w:rsidRPr="005B6868">
        <w:rPr>
          <w:rFonts w:asciiTheme="majorHAnsi" w:hAnsiTheme="majorHAnsi" w:cs="Arial"/>
          <w:b/>
          <w:sz w:val="24"/>
          <w:szCs w:val="24"/>
        </w:rPr>
        <w:t xml:space="preserve">, DE </w:t>
      </w:r>
      <w:r w:rsidR="00241757" w:rsidRPr="005B6868">
        <w:rPr>
          <w:rFonts w:asciiTheme="majorHAnsi" w:hAnsiTheme="majorHAnsi" w:cs="Arial"/>
          <w:b/>
          <w:sz w:val="24"/>
          <w:szCs w:val="24"/>
        </w:rPr>
        <w:t>28</w:t>
      </w:r>
      <w:r w:rsidRPr="005B6868">
        <w:rPr>
          <w:rFonts w:asciiTheme="majorHAnsi" w:hAnsiTheme="majorHAnsi" w:cs="Arial"/>
          <w:b/>
          <w:sz w:val="24"/>
          <w:szCs w:val="24"/>
        </w:rPr>
        <w:t xml:space="preserve"> DE </w:t>
      </w:r>
      <w:r w:rsidR="00241757" w:rsidRPr="005B6868">
        <w:rPr>
          <w:rFonts w:asciiTheme="majorHAnsi" w:hAnsiTheme="majorHAnsi" w:cs="Arial"/>
          <w:b/>
          <w:sz w:val="24"/>
          <w:szCs w:val="24"/>
        </w:rPr>
        <w:t>DEZEM</w:t>
      </w:r>
      <w:r w:rsidR="00BF5B12" w:rsidRPr="005B6868">
        <w:rPr>
          <w:rFonts w:asciiTheme="majorHAnsi" w:hAnsiTheme="majorHAnsi" w:cs="Arial"/>
          <w:b/>
          <w:sz w:val="24"/>
          <w:szCs w:val="24"/>
        </w:rPr>
        <w:t>BR</w:t>
      </w:r>
      <w:r w:rsidR="00843816" w:rsidRPr="005B6868">
        <w:rPr>
          <w:rFonts w:asciiTheme="majorHAnsi" w:hAnsiTheme="majorHAnsi" w:cs="Arial"/>
          <w:b/>
          <w:sz w:val="24"/>
          <w:szCs w:val="24"/>
        </w:rPr>
        <w:t>O</w:t>
      </w:r>
      <w:r w:rsidRPr="005B6868">
        <w:rPr>
          <w:rFonts w:asciiTheme="majorHAnsi" w:hAnsiTheme="majorHAnsi" w:cs="Arial"/>
          <w:b/>
          <w:sz w:val="24"/>
          <w:szCs w:val="24"/>
        </w:rPr>
        <w:t xml:space="preserve"> DE 2017.</w:t>
      </w:r>
    </w:p>
    <w:p w:rsidR="004D1AA9" w:rsidRPr="005B6868" w:rsidRDefault="004D1AA9" w:rsidP="00C31280">
      <w:pPr>
        <w:spacing w:after="0"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B6868" w:rsidRPr="005B6868" w:rsidRDefault="005B6868" w:rsidP="005B6868">
      <w:pPr>
        <w:ind w:left="4536"/>
        <w:jc w:val="both"/>
        <w:rPr>
          <w:rFonts w:asciiTheme="majorHAnsi" w:hAnsiTheme="majorHAnsi" w:cs="Arial"/>
          <w:i/>
          <w:sz w:val="24"/>
          <w:szCs w:val="24"/>
        </w:rPr>
      </w:pPr>
      <w:r w:rsidRPr="005B6868">
        <w:rPr>
          <w:rFonts w:asciiTheme="majorHAnsi" w:hAnsiTheme="majorHAnsi" w:cs="Arial"/>
          <w:i/>
          <w:sz w:val="24"/>
          <w:szCs w:val="24"/>
        </w:rPr>
        <w:t xml:space="preserve">Proíbe as atividades pedagógicas que visem à reprodução de conceito de ideologia de gênero na grade de ensino da rede municipal e da rede privada de Olho d’Água das Flores/AL e dá outras providências. </w:t>
      </w:r>
    </w:p>
    <w:p w:rsidR="004D1AA9" w:rsidRPr="005B6868" w:rsidRDefault="004D1AA9" w:rsidP="004D1AA9">
      <w:pPr>
        <w:ind w:left="4536"/>
        <w:jc w:val="both"/>
        <w:rPr>
          <w:rFonts w:asciiTheme="majorHAnsi" w:hAnsiTheme="majorHAnsi" w:cs="Arial"/>
          <w:i/>
          <w:sz w:val="24"/>
          <w:szCs w:val="24"/>
        </w:rPr>
      </w:pPr>
    </w:p>
    <w:p w:rsidR="004D1AA9" w:rsidRPr="005B6868" w:rsidRDefault="004D1AA9" w:rsidP="004D1AA9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5B6868">
        <w:rPr>
          <w:rFonts w:asciiTheme="majorHAnsi" w:hAnsiTheme="majorHAnsi" w:cs="Arial"/>
          <w:b/>
          <w:sz w:val="24"/>
          <w:szCs w:val="24"/>
        </w:rPr>
        <w:t>O PREFEITO MUNICIPAL DE OLHO D’ÁGUA DAS FLORES, ESTADO DE ALAGOAS</w:t>
      </w:r>
      <w:r w:rsidRPr="005B6868">
        <w:rPr>
          <w:rFonts w:asciiTheme="majorHAnsi" w:hAnsiTheme="majorHAnsi" w:cs="Arial"/>
          <w:sz w:val="24"/>
          <w:szCs w:val="24"/>
        </w:rPr>
        <w:t>, faz saber que a Câm</w:t>
      </w:r>
      <w:r w:rsidR="005B6868" w:rsidRPr="005B6868">
        <w:rPr>
          <w:rFonts w:asciiTheme="majorHAnsi" w:hAnsiTheme="majorHAnsi" w:cs="Arial"/>
          <w:sz w:val="24"/>
          <w:szCs w:val="24"/>
        </w:rPr>
        <w:t>ara de Vereadores aprovou este Projeto de Lei de sua autoria e eu sanciono a</w:t>
      </w:r>
      <w:r w:rsidRPr="005B6868">
        <w:rPr>
          <w:rFonts w:asciiTheme="majorHAnsi" w:hAnsiTheme="majorHAnsi" w:cs="Arial"/>
          <w:sz w:val="24"/>
          <w:szCs w:val="24"/>
        </w:rPr>
        <w:t xml:space="preserve"> </w:t>
      </w:r>
      <w:r w:rsidR="005B6868" w:rsidRPr="005B6868">
        <w:rPr>
          <w:rFonts w:asciiTheme="majorHAnsi" w:hAnsiTheme="majorHAnsi" w:cs="Arial"/>
          <w:sz w:val="24"/>
          <w:szCs w:val="24"/>
        </w:rPr>
        <w:t>s</w:t>
      </w:r>
      <w:r w:rsidRPr="005B6868">
        <w:rPr>
          <w:rFonts w:asciiTheme="majorHAnsi" w:hAnsiTheme="majorHAnsi" w:cs="Arial"/>
          <w:sz w:val="24"/>
          <w:szCs w:val="24"/>
        </w:rPr>
        <w:t>eguinte Lei:</w:t>
      </w:r>
    </w:p>
    <w:p w:rsidR="005B6868" w:rsidRPr="005B6868" w:rsidRDefault="005B6868" w:rsidP="005B6868">
      <w:pPr>
        <w:pStyle w:val="Corpodetexto2"/>
        <w:rPr>
          <w:rFonts w:asciiTheme="majorHAnsi" w:hAnsiTheme="majorHAnsi"/>
        </w:rPr>
      </w:pPr>
      <w:r w:rsidRPr="005B6868">
        <w:rPr>
          <w:rFonts w:asciiTheme="majorHAnsi" w:hAnsiTheme="majorHAnsi"/>
          <w:b/>
          <w:bCs/>
        </w:rPr>
        <w:t>Art. 1º</w:t>
      </w:r>
      <w:r w:rsidRPr="005B6868">
        <w:rPr>
          <w:rFonts w:asciiTheme="majorHAnsi" w:hAnsiTheme="majorHAnsi"/>
        </w:rPr>
        <w:t xml:space="preserve"> Fica terminantemente proibida na grade curricular da rede municipal de ensino e da rede privada a disciplina denominada Ideologia de Gênero, bem como toda e qualquer disciplina que tente orientar a sexualidade dos alunos ou que tente extinguir o gênero masculino e ou feminino como gênero humano. </w:t>
      </w:r>
    </w:p>
    <w:p w:rsidR="005B6868" w:rsidRPr="005B6868" w:rsidRDefault="005B6868" w:rsidP="005B6868">
      <w:pPr>
        <w:pStyle w:val="Corpodetexto2"/>
        <w:rPr>
          <w:rFonts w:asciiTheme="majorHAnsi" w:hAnsiTheme="majorHAnsi"/>
        </w:rPr>
      </w:pPr>
    </w:p>
    <w:p w:rsidR="005B6868" w:rsidRPr="005B6868" w:rsidRDefault="005B6868" w:rsidP="005B6868">
      <w:pPr>
        <w:pStyle w:val="Corpodetexto2"/>
        <w:rPr>
          <w:rFonts w:asciiTheme="majorHAnsi" w:hAnsiTheme="majorHAnsi"/>
        </w:rPr>
      </w:pPr>
      <w:r w:rsidRPr="005B6868">
        <w:rPr>
          <w:rFonts w:asciiTheme="majorHAnsi" w:hAnsiTheme="majorHAnsi"/>
          <w:b/>
          <w:bCs/>
        </w:rPr>
        <w:t>Art. 2º</w:t>
      </w:r>
      <w:r w:rsidRPr="005B6868">
        <w:rPr>
          <w:rFonts w:asciiTheme="majorHAnsi" w:hAnsiTheme="majorHAnsi"/>
        </w:rPr>
        <w:t xml:space="preserve"> A presente Lei entrará em vigor na data de sua publicação.</w:t>
      </w:r>
    </w:p>
    <w:p w:rsidR="005B6868" w:rsidRDefault="005B6868" w:rsidP="005B6868">
      <w:pPr>
        <w:pStyle w:val="Corpodetexto2"/>
        <w:rPr>
          <w:rFonts w:asciiTheme="majorHAnsi" w:hAnsiTheme="majorHAnsi"/>
          <w:b/>
        </w:rPr>
      </w:pPr>
    </w:p>
    <w:p w:rsidR="005B6868" w:rsidRPr="005B6868" w:rsidRDefault="005B6868" w:rsidP="005B6868">
      <w:pPr>
        <w:pStyle w:val="Corpodetexto2"/>
        <w:rPr>
          <w:rFonts w:asciiTheme="majorHAnsi" w:hAnsiTheme="majorHAnsi"/>
        </w:rPr>
      </w:pPr>
      <w:r w:rsidRPr="005B6868">
        <w:rPr>
          <w:rFonts w:asciiTheme="majorHAnsi" w:hAnsiTheme="majorHAnsi"/>
          <w:b/>
        </w:rPr>
        <w:t>Art. 3°</w:t>
      </w:r>
      <w:r w:rsidRPr="005B6868">
        <w:rPr>
          <w:rFonts w:asciiTheme="majorHAnsi" w:hAnsiTheme="majorHAnsi"/>
        </w:rPr>
        <w:t xml:space="preserve"> Revogam-se as disposições em contrário.</w:t>
      </w:r>
    </w:p>
    <w:p w:rsidR="005B6868" w:rsidRPr="005B6868" w:rsidRDefault="005B6868" w:rsidP="004D1AA9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5B6868" w:rsidRPr="005B6868" w:rsidRDefault="005B6868" w:rsidP="005B686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B6868">
        <w:rPr>
          <w:rFonts w:asciiTheme="majorHAnsi" w:hAnsiTheme="majorHAnsi" w:cs="Arial"/>
          <w:b/>
          <w:sz w:val="24"/>
          <w:szCs w:val="24"/>
        </w:rPr>
        <w:t>CARLOS ANDRÉ PAES BARRETO DOS ANJOS</w:t>
      </w:r>
    </w:p>
    <w:p w:rsidR="005B6868" w:rsidRPr="005B6868" w:rsidRDefault="005B6868" w:rsidP="005B686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5B6868">
        <w:rPr>
          <w:rFonts w:asciiTheme="majorHAnsi" w:hAnsiTheme="majorHAnsi" w:cs="Arial"/>
          <w:sz w:val="24"/>
          <w:szCs w:val="24"/>
        </w:rPr>
        <w:t>Prefeito</w:t>
      </w:r>
    </w:p>
    <w:p w:rsidR="005B6868" w:rsidRPr="005B6868" w:rsidRDefault="005B6868" w:rsidP="005B6868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5B6868" w:rsidRDefault="005B6868" w:rsidP="005B6868">
      <w:pPr>
        <w:ind w:left="4956"/>
        <w:jc w:val="both"/>
        <w:rPr>
          <w:rFonts w:asciiTheme="majorHAnsi" w:hAnsiTheme="majorHAnsi" w:cs="Arial"/>
          <w:bCs/>
          <w:sz w:val="24"/>
          <w:szCs w:val="24"/>
        </w:rPr>
      </w:pPr>
      <w:r w:rsidRPr="005B6868">
        <w:rPr>
          <w:rFonts w:asciiTheme="majorHAnsi" w:hAnsiTheme="majorHAnsi" w:cs="Arial"/>
          <w:bCs/>
          <w:sz w:val="24"/>
          <w:szCs w:val="24"/>
        </w:rPr>
        <w:t>Esta Lei foi publicada no quadro de avisos desta Prefeitura Municipal e registrada na Secretaria Municipal de Administração e Planejamento no dia 28 de dezembro de 2017.</w:t>
      </w:r>
    </w:p>
    <w:p w:rsidR="005B6868" w:rsidRPr="005B6868" w:rsidRDefault="005B6868" w:rsidP="005B6868">
      <w:pPr>
        <w:ind w:left="4956"/>
        <w:jc w:val="both"/>
        <w:rPr>
          <w:rFonts w:asciiTheme="majorHAnsi" w:hAnsiTheme="majorHAnsi" w:cs="Arial"/>
          <w:bCs/>
          <w:sz w:val="24"/>
          <w:szCs w:val="24"/>
        </w:rPr>
      </w:pPr>
    </w:p>
    <w:p w:rsidR="005B6868" w:rsidRPr="005B6868" w:rsidRDefault="005B6868" w:rsidP="005B6868">
      <w:pPr>
        <w:ind w:left="4956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5B6868">
        <w:rPr>
          <w:rFonts w:asciiTheme="majorHAnsi" w:hAnsiTheme="majorHAnsi" w:cs="Arial"/>
          <w:b/>
          <w:bCs/>
          <w:sz w:val="24"/>
          <w:szCs w:val="24"/>
        </w:rPr>
        <w:t>GUSTAVO QUINTELA WANDERLEY</w:t>
      </w:r>
    </w:p>
    <w:p w:rsidR="005B6868" w:rsidRPr="005B6868" w:rsidRDefault="005B6868" w:rsidP="005B6868">
      <w:pPr>
        <w:ind w:left="4956"/>
        <w:jc w:val="center"/>
        <w:rPr>
          <w:rFonts w:asciiTheme="majorHAnsi" w:hAnsiTheme="majorHAnsi" w:cs="Arial"/>
          <w:sz w:val="24"/>
          <w:szCs w:val="24"/>
        </w:rPr>
      </w:pPr>
      <w:r w:rsidRPr="005B6868">
        <w:rPr>
          <w:rFonts w:asciiTheme="majorHAnsi" w:hAnsiTheme="majorHAnsi" w:cs="Arial"/>
          <w:bCs/>
          <w:sz w:val="24"/>
          <w:szCs w:val="24"/>
        </w:rPr>
        <w:t>Secretário Mun. Administração</w:t>
      </w:r>
    </w:p>
    <w:p w:rsidR="005B6868" w:rsidRPr="005B6868" w:rsidRDefault="005B6868" w:rsidP="004D1AA9">
      <w:pPr>
        <w:spacing w:line="276" w:lineRule="auto"/>
        <w:jc w:val="both"/>
        <w:rPr>
          <w:rFonts w:asciiTheme="majorHAnsi" w:hAnsiTheme="majorHAnsi" w:cs="Arial"/>
          <w:sz w:val="24"/>
          <w:szCs w:val="24"/>
        </w:rPr>
      </w:pPr>
    </w:p>
    <w:sectPr w:rsidR="005B6868" w:rsidRPr="005B6868" w:rsidSect="00E50603">
      <w:headerReference w:type="default" r:id="rId8"/>
      <w:footerReference w:type="default" r:id="rId9"/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18" w:rsidRDefault="00997918">
      <w:pPr>
        <w:spacing w:after="0" w:line="240" w:lineRule="auto"/>
      </w:pPr>
      <w:r>
        <w:separator/>
      </w:r>
    </w:p>
  </w:endnote>
  <w:endnote w:type="continuationSeparator" w:id="0">
    <w:p w:rsidR="00997918" w:rsidRDefault="0099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199507"/>
      <w:docPartObj>
        <w:docPartGallery w:val="Page Numbers (Bottom of Page)"/>
        <w:docPartUnique/>
      </w:docPartObj>
    </w:sdtPr>
    <w:sdtEndPr/>
    <w:sdtContent>
      <w:p w:rsidR="00E50603" w:rsidRDefault="00E506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68">
          <w:rPr>
            <w:noProof/>
          </w:rPr>
          <w:t>1</w:t>
        </w:r>
        <w:r>
          <w:fldChar w:fldCharType="end"/>
        </w:r>
      </w:p>
    </w:sdtContent>
  </w:sdt>
  <w:p w:rsidR="00E50603" w:rsidRDefault="00E506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18" w:rsidRDefault="00997918">
      <w:pPr>
        <w:spacing w:after="0" w:line="240" w:lineRule="auto"/>
      </w:pPr>
      <w:r>
        <w:separator/>
      </w:r>
    </w:p>
  </w:footnote>
  <w:footnote w:type="continuationSeparator" w:id="0">
    <w:p w:rsidR="00997918" w:rsidRDefault="0099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3" w:type="dxa"/>
      <w:tblInd w:w="-567" w:type="dxa"/>
      <w:tblLook w:val="04A0" w:firstRow="1" w:lastRow="0" w:firstColumn="1" w:lastColumn="0" w:noHBand="0" w:noVBand="1"/>
    </w:tblPr>
    <w:tblGrid>
      <w:gridCol w:w="10459"/>
      <w:gridCol w:w="222"/>
    </w:tblGrid>
    <w:tr w:rsidR="00E50603" w:rsidTr="00E50603">
      <w:trPr>
        <w:trHeight w:val="1266"/>
      </w:trPr>
      <w:tc>
        <w:tcPr>
          <w:tcW w:w="3261" w:type="dxa"/>
        </w:tcPr>
        <w:tbl>
          <w:tblPr>
            <w:tblStyle w:val="TabelaSimples31"/>
            <w:tblW w:w="10243" w:type="dxa"/>
            <w:tblBorders>
              <w:bottom w:val="single" w:sz="4" w:space="0" w:color="7F7F7F" w:themeColor="text1" w:themeTint="80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6982"/>
          </w:tblGrid>
          <w:tr w:rsidR="00E50603" w:rsidTr="008711C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266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261" w:type="dxa"/>
                <w:tcBorders>
                  <w:bottom w:val="none" w:sz="0" w:space="0" w:color="auto"/>
                  <w:right w:val="none" w:sz="0" w:space="0" w:color="auto"/>
                </w:tcBorders>
              </w:tcPr>
              <w:p w:rsidR="00E50603" w:rsidRDefault="00E50603" w:rsidP="00E50603">
                <w:pPr>
                  <w:jc w:val="right"/>
                </w:pPr>
                <w:r w:rsidRPr="00A75B68">
                  <w:rPr>
                    <w:noProof/>
                    <w:lang w:eastAsia="pt-BR"/>
                  </w:rPr>
                  <w:drawing>
                    <wp:inline distT="0" distB="0" distL="0" distR="0" wp14:anchorId="57426D49" wp14:editId="2A676828">
                      <wp:extent cx="962025" cy="962025"/>
                      <wp:effectExtent l="0" t="0" r="9525" b="9525"/>
                      <wp:docPr id="4" name="Imagem 4" descr="C:\Users\MEGANOTE\Desktop\NOVO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GANOTE\Desktop\NOVO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244" cy="962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82" w:type="dxa"/>
                <w:tcBorders>
                  <w:bottom w:val="none" w:sz="0" w:space="0" w:color="auto"/>
                </w:tcBorders>
              </w:tcPr>
              <w:p w:rsidR="00E50603" w:rsidRPr="00434109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434109">
                  <w:rPr>
                    <w:rFonts w:cstheme="minorHAnsi"/>
                    <w:sz w:val="24"/>
                  </w:rPr>
                  <w:t>MUNICÍPIO DE OLHO D’ÁGUA DAS FLORES – ALAGOAS</w:t>
                </w:r>
              </w:p>
              <w:p w:rsidR="00E50603" w:rsidRPr="00434109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t>GABINETE DO PREFEITO</w:t>
                </w:r>
              </w:p>
              <w:p w:rsidR="00E50603" w:rsidRPr="002E5AE0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Praça José Amorim, 118, Centro, Olho d’Água das Flores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/AL</w:t>
                </w:r>
              </w:p>
              <w:p w:rsidR="00E50603" w:rsidRPr="002E5AE0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sz w:val="18"/>
                  </w:rPr>
                  <w:t xml:space="preserve">CEP 57.442-000 –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Fone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Fax</w:t>
                </w:r>
                <w:r w:rsidRPr="002E5AE0">
                  <w:rPr>
                    <w:rFonts w:cstheme="minorHAnsi"/>
                    <w:b w:val="0"/>
                    <w:sz w:val="18"/>
                  </w:rPr>
                  <w:t xml:space="preserve">: (82) 3623-1280 -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CNPJ nº 12.251.468/0001-38</w:t>
                </w:r>
              </w:p>
              <w:p w:rsidR="00E50603" w:rsidRPr="002E5AE0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  <w:t>Website: http://www.olhodaguadasflores.al.gov.br/</w:t>
                </w:r>
              </w:p>
              <w:p w:rsidR="00E50603" w:rsidRPr="00A75B68" w:rsidRDefault="00E50603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aps w:val="0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E-mail: prefeituraoaflores@gmail.com</w:t>
                </w:r>
              </w:p>
            </w:tc>
          </w:tr>
        </w:tbl>
        <w:p w:rsidR="00E50603" w:rsidRDefault="00E50603" w:rsidP="00E50603"/>
      </w:tc>
      <w:tc>
        <w:tcPr>
          <w:tcW w:w="6982" w:type="dxa"/>
        </w:tcPr>
        <w:p w:rsidR="00E50603" w:rsidRDefault="00E50603" w:rsidP="00E50603"/>
      </w:tc>
    </w:tr>
  </w:tbl>
  <w:p w:rsidR="00514FDA" w:rsidRDefault="00514F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FA5"/>
    <w:multiLevelType w:val="hybridMultilevel"/>
    <w:tmpl w:val="72468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48F8"/>
    <w:multiLevelType w:val="hybridMultilevel"/>
    <w:tmpl w:val="492EDC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7720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307D"/>
    <w:multiLevelType w:val="multilevel"/>
    <w:tmpl w:val="DD1AF20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0BC3624F"/>
    <w:multiLevelType w:val="hybridMultilevel"/>
    <w:tmpl w:val="6B3C7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17210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F376B90"/>
    <w:multiLevelType w:val="hybridMultilevel"/>
    <w:tmpl w:val="4226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11D2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367D"/>
    <w:multiLevelType w:val="hybridMultilevel"/>
    <w:tmpl w:val="7A128592"/>
    <w:lvl w:ilvl="0" w:tplc="549C34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8C4BE4"/>
    <w:multiLevelType w:val="hybridMultilevel"/>
    <w:tmpl w:val="05F039F4"/>
    <w:lvl w:ilvl="0" w:tplc="4E826B26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AC4240"/>
    <w:multiLevelType w:val="hybridMultilevel"/>
    <w:tmpl w:val="946ED4AC"/>
    <w:lvl w:ilvl="0" w:tplc="93FA839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AC666C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47F89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AE20371"/>
    <w:multiLevelType w:val="hybridMultilevel"/>
    <w:tmpl w:val="32C2C084"/>
    <w:lvl w:ilvl="0" w:tplc="2C9A8F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D0A421A"/>
    <w:multiLevelType w:val="hybridMultilevel"/>
    <w:tmpl w:val="81E0D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24D68"/>
    <w:multiLevelType w:val="multilevel"/>
    <w:tmpl w:val="B02E6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D647507"/>
    <w:multiLevelType w:val="multilevel"/>
    <w:tmpl w:val="9B244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D3B0D53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16"/>
  </w:num>
  <w:num w:numId="11">
    <w:abstractNumId w:val="10"/>
  </w:num>
  <w:num w:numId="12">
    <w:abstractNumId w:val="0"/>
  </w:num>
  <w:num w:numId="13">
    <w:abstractNumId w:val="14"/>
  </w:num>
  <w:num w:numId="14">
    <w:abstractNumId w:val="4"/>
  </w:num>
  <w:num w:numId="15">
    <w:abstractNumId w:val="6"/>
  </w:num>
  <w:num w:numId="16">
    <w:abstractNumId w:val="1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80"/>
    <w:rsid w:val="00066246"/>
    <w:rsid w:val="000C7EB0"/>
    <w:rsid w:val="000E1547"/>
    <w:rsid w:val="0018035D"/>
    <w:rsid w:val="00184E54"/>
    <w:rsid w:val="00206385"/>
    <w:rsid w:val="00241757"/>
    <w:rsid w:val="002A6978"/>
    <w:rsid w:val="002F6D05"/>
    <w:rsid w:val="003546C8"/>
    <w:rsid w:val="003673AC"/>
    <w:rsid w:val="003D516D"/>
    <w:rsid w:val="004D1AA9"/>
    <w:rsid w:val="00514FDA"/>
    <w:rsid w:val="00551785"/>
    <w:rsid w:val="005B6868"/>
    <w:rsid w:val="007E1082"/>
    <w:rsid w:val="00843816"/>
    <w:rsid w:val="00997918"/>
    <w:rsid w:val="00A36869"/>
    <w:rsid w:val="00B93716"/>
    <w:rsid w:val="00BC3D11"/>
    <w:rsid w:val="00BF5B12"/>
    <w:rsid w:val="00C31280"/>
    <w:rsid w:val="00C7623B"/>
    <w:rsid w:val="00D8280C"/>
    <w:rsid w:val="00E36362"/>
    <w:rsid w:val="00E3759A"/>
    <w:rsid w:val="00E50603"/>
    <w:rsid w:val="00EB2342"/>
    <w:rsid w:val="00F16777"/>
    <w:rsid w:val="00FB0263"/>
    <w:rsid w:val="00FC4A1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85DCE-89A2-4253-8F59-8CD1AD7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80"/>
  </w:style>
  <w:style w:type="paragraph" w:styleId="Ttulo1">
    <w:name w:val="heading 1"/>
    <w:basedOn w:val="Normal"/>
    <w:next w:val="Normal"/>
    <w:link w:val="Ttulo1Char"/>
    <w:qFormat/>
    <w:rsid w:val="00514F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D1AA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AA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AA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4FDA"/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80"/>
  </w:style>
  <w:style w:type="table" w:customStyle="1" w:styleId="TabelaSimples31">
    <w:name w:val="Tabela Simples 31"/>
    <w:basedOn w:val="Tabelanormal"/>
    <w:uiPriority w:val="43"/>
    <w:rsid w:val="00C31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C3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38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36869"/>
    <w:rPr>
      <w:color w:val="0000FF"/>
      <w:u w:val="single"/>
    </w:rPr>
  </w:style>
  <w:style w:type="paragraph" w:customStyle="1" w:styleId="Default">
    <w:name w:val="Default"/>
    <w:rsid w:val="00A36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66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246"/>
  </w:style>
  <w:style w:type="paragraph" w:styleId="Corpodetexto">
    <w:name w:val="Body Text"/>
    <w:basedOn w:val="Normal"/>
    <w:link w:val="CorpodetextoChar"/>
    <w:rsid w:val="00514FDA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4FD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14FDA"/>
    <w:pPr>
      <w:spacing w:after="0" w:line="240" w:lineRule="auto"/>
      <w:ind w:firstLine="11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14FDA"/>
    <w:pPr>
      <w:spacing w:after="0" w:line="240" w:lineRule="auto"/>
    </w:pPr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14FDA"/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14F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14FDA"/>
  </w:style>
  <w:style w:type="character" w:styleId="nfase">
    <w:name w:val="Emphasis"/>
    <w:uiPriority w:val="20"/>
    <w:qFormat/>
    <w:rsid w:val="00514FDA"/>
    <w:rPr>
      <w:i/>
      <w:iCs/>
    </w:rPr>
  </w:style>
  <w:style w:type="character" w:customStyle="1" w:styleId="apple-converted-space">
    <w:name w:val="apple-converted-space"/>
    <w:rsid w:val="00514FDA"/>
  </w:style>
  <w:style w:type="paragraph" w:styleId="PargrafodaLista">
    <w:name w:val="List Paragraph"/>
    <w:basedOn w:val="Normal"/>
    <w:uiPriority w:val="34"/>
    <w:qFormat/>
    <w:rsid w:val="00514FDA"/>
    <w:pPr>
      <w:ind w:left="720"/>
      <w:contextualSpacing/>
    </w:pPr>
  </w:style>
  <w:style w:type="paragraph" w:styleId="NormalWeb">
    <w:name w:val="Normal (Web)"/>
    <w:basedOn w:val="Normal"/>
    <w:uiPriority w:val="99"/>
    <w:rsid w:val="00514F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D1AA9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AA9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AA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AA9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AA9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AA9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AA9"/>
    <w:rPr>
      <w:rFonts w:ascii="Cambria" w:eastAsia="Times New Roman" w:hAnsi="Cambria" w:cs="Times New Roman"/>
      <w:color w:val="4F81BD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AA9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D1AA9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D1A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D1AA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AA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4D1AA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character" w:styleId="Forte">
    <w:name w:val="Strong"/>
    <w:uiPriority w:val="22"/>
    <w:qFormat/>
    <w:rsid w:val="004D1AA9"/>
    <w:rPr>
      <w:b/>
      <w:bCs/>
    </w:rPr>
  </w:style>
  <w:style w:type="paragraph" w:styleId="SemEspaamento">
    <w:name w:val="No Spacing"/>
    <w:uiPriority w:val="1"/>
    <w:qFormat/>
    <w:rsid w:val="004D1AA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4D1AA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4D1AA9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AA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AA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t-BR"/>
    </w:rPr>
  </w:style>
  <w:style w:type="character" w:styleId="nfaseSutil">
    <w:name w:val="Subtle Emphasis"/>
    <w:uiPriority w:val="19"/>
    <w:qFormat/>
    <w:rsid w:val="004D1AA9"/>
    <w:rPr>
      <w:i/>
      <w:iCs/>
      <w:color w:val="808080"/>
    </w:rPr>
  </w:style>
  <w:style w:type="character" w:styleId="nfaseIntensa">
    <w:name w:val="Intense Emphasis"/>
    <w:uiPriority w:val="21"/>
    <w:qFormat/>
    <w:rsid w:val="004D1AA9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4D1AA9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4D1AA9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4D1AA9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D1AA9"/>
    <w:pPr>
      <w:keepLines/>
      <w:spacing w:before="480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rsid w:val="004D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D1AA9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styleId="Corpodetexto2">
    <w:name w:val="Body Text 2"/>
    <w:basedOn w:val="Normal"/>
    <w:link w:val="Corpodetexto2Char"/>
    <w:rsid w:val="004D1A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1A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4D1AA9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4D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texto">
    <w:name w:val="fonte_texto"/>
    <w:basedOn w:val="Fontepargpadro"/>
    <w:rsid w:val="004D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A877-803B-44D8-8D4B-0A763933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Bento de Melo</dc:creator>
  <cp:keywords/>
  <dc:description/>
  <cp:lastModifiedBy>MEGANOTE</cp:lastModifiedBy>
  <cp:revision>3</cp:revision>
  <cp:lastPrinted>2018-01-18T18:36:00Z</cp:lastPrinted>
  <dcterms:created xsi:type="dcterms:W3CDTF">2018-01-18T18:32:00Z</dcterms:created>
  <dcterms:modified xsi:type="dcterms:W3CDTF">2018-01-18T18:36:00Z</dcterms:modified>
</cp:coreProperties>
</file>