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80" w:rsidRPr="00EE6727" w:rsidRDefault="00C31280" w:rsidP="00C31280">
      <w:pPr>
        <w:spacing w:after="0" w:line="360" w:lineRule="auto"/>
        <w:jc w:val="center"/>
        <w:rPr>
          <w:rFonts w:ascii="Arial" w:hAnsi="Arial" w:cs="Arial"/>
          <w:b/>
          <w:sz w:val="30"/>
          <w:szCs w:val="24"/>
        </w:rPr>
      </w:pPr>
      <w:r w:rsidRPr="00EE6727">
        <w:rPr>
          <w:rFonts w:ascii="Arial" w:hAnsi="Arial" w:cs="Arial"/>
          <w:b/>
          <w:sz w:val="30"/>
          <w:szCs w:val="24"/>
        </w:rPr>
        <w:t xml:space="preserve">LEI Nº </w:t>
      </w:r>
      <w:r w:rsidR="00EE6727" w:rsidRPr="00EE6727">
        <w:rPr>
          <w:rFonts w:ascii="Arial" w:hAnsi="Arial" w:cs="Arial"/>
          <w:b/>
          <w:sz w:val="30"/>
          <w:szCs w:val="24"/>
        </w:rPr>
        <w:t>822</w:t>
      </w:r>
      <w:r w:rsidRPr="00EE6727">
        <w:rPr>
          <w:rFonts w:ascii="Arial" w:hAnsi="Arial" w:cs="Arial"/>
          <w:b/>
          <w:sz w:val="30"/>
          <w:szCs w:val="24"/>
        </w:rPr>
        <w:t xml:space="preserve">, DE </w:t>
      </w:r>
      <w:r w:rsidR="00EE6727" w:rsidRPr="00EE6727">
        <w:rPr>
          <w:rFonts w:ascii="Arial" w:hAnsi="Arial" w:cs="Arial"/>
          <w:b/>
          <w:sz w:val="30"/>
          <w:szCs w:val="24"/>
        </w:rPr>
        <w:t>11</w:t>
      </w:r>
      <w:r w:rsidRPr="00EE6727">
        <w:rPr>
          <w:rFonts w:ascii="Arial" w:hAnsi="Arial" w:cs="Arial"/>
          <w:b/>
          <w:sz w:val="30"/>
          <w:szCs w:val="24"/>
        </w:rPr>
        <w:t xml:space="preserve"> DE </w:t>
      </w:r>
      <w:r w:rsidR="00EE6727" w:rsidRPr="00EE6727">
        <w:rPr>
          <w:rFonts w:ascii="Arial" w:hAnsi="Arial" w:cs="Arial"/>
          <w:b/>
          <w:sz w:val="30"/>
          <w:szCs w:val="24"/>
        </w:rPr>
        <w:t>SETEMBR</w:t>
      </w:r>
      <w:r w:rsidRPr="00EE6727">
        <w:rPr>
          <w:rFonts w:ascii="Arial" w:hAnsi="Arial" w:cs="Arial"/>
          <w:b/>
          <w:sz w:val="30"/>
          <w:szCs w:val="24"/>
        </w:rPr>
        <w:t>O DE 2017.</w:t>
      </w:r>
    </w:p>
    <w:p w:rsidR="00C31280" w:rsidRPr="00EE6727" w:rsidRDefault="00C31280" w:rsidP="00C31280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1280" w:rsidRPr="00EE6727" w:rsidRDefault="00C31280" w:rsidP="00C31280">
      <w:pPr>
        <w:spacing w:after="0" w:line="360" w:lineRule="auto"/>
        <w:ind w:left="4253"/>
        <w:jc w:val="both"/>
        <w:rPr>
          <w:rFonts w:ascii="Arial" w:hAnsi="Arial" w:cs="Arial"/>
          <w:i/>
        </w:rPr>
      </w:pPr>
      <w:r w:rsidRPr="00EE6727">
        <w:rPr>
          <w:rFonts w:ascii="Arial" w:hAnsi="Arial" w:cs="Arial"/>
          <w:i/>
        </w:rPr>
        <w:t>Dispõe sobre a ampliação do limite para abertura de créditos suplementares durante a execução do Orçamento Municipal no Exercício de 2017.</w:t>
      </w:r>
    </w:p>
    <w:p w:rsidR="00C31280" w:rsidRPr="00EE6727" w:rsidRDefault="00C31280" w:rsidP="00C31280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EE6727" w:rsidRPr="00EE6727" w:rsidRDefault="00EE6727" w:rsidP="00EE67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6727">
        <w:rPr>
          <w:rFonts w:ascii="Arial" w:hAnsi="Arial" w:cs="Arial"/>
          <w:b/>
          <w:sz w:val="24"/>
          <w:szCs w:val="24"/>
        </w:rPr>
        <w:t>CARLOS ANDRÉ PAES BARRETO DOS ANJOS</w:t>
      </w:r>
      <w:r w:rsidRPr="00EE6727">
        <w:rPr>
          <w:rFonts w:ascii="Arial" w:hAnsi="Arial" w:cs="Arial"/>
          <w:sz w:val="24"/>
          <w:szCs w:val="24"/>
        </w:rPr>
        <w:t>,</w:t>
      </w:r>
      <w:r w:rsidRPr="00EE6727">
        <w:rPr>
          <w:rFonts w:ascii="Arial" w:hAnsi="Arial" w:cs="Arial"/>
          <w:b/>
          <w:sz w:val="24"/>
          <w:szCs w:val="24"/>
        </w:rPr>
        <w:t xml:space="preserve"> </w:t>
      </w:r>
      <w:r w:rsidRPr="00EE6727">
        <w:rPr>
          <w:rFonts w:ascii="Arial" w:hAnsi="Arial" w:cs="Arial"/>
          <w:sz w:val="24"/>
          <w:szCs w:val="24"/>
        </w:rPr>
        <w:t>Prefeito do Município de</w:t>
      </w:r>
      <w:r w:rsidRPr="00EE6727">
        <w:rPr>
          <w:rFonts w:ascii="Arial" w:hAnsi="Arial" w:cs="Arial"/>
          <w:b/>
          <w:sz w:val="24"/>
          <w:szCs w:val="24"/>
        </w:rPr>
        <w:t xml:space="preserve"> </w:t>
      </w:r>
      <w:r w:rsidRPr="00EE6727">
        <w:rPr>
          <w:rFonts w:ascii="Arial" w:hAnsi="Arial" w:cs="Arial"/>
          <w:sz w:val="24"/>
          <w:szCs w:val="24"/>
        </w:rPr>
        <w:t>Olho d’Água das Flores,</w:t>
      </w:r>
      <w:r w:rsidRPr="00EE6727">
        <w:rPr>
          <w:rFonts w:ascii="Arial" w:hAnsi="Arial" w:cs="Arial"/>
          <w:b/>
          <w:sz w:val="24"/>
          <w:szCs w:val="24"/>
        </w:rPr>
        <w:t xml:space="preserve"> </w:t>
      </w:r>
      <w:r w:rsidRPr="00EE6727">
        <w:rPr>
          <w:rFonts w:ascii="Arial" w:hAnsi="Arial" w:cs="Arial"/>
          <w:sz w:val="24"/>
          <w:szCs w:val="24"/>
        </w:rPr>
        <w:t>Estado de Alagoas, faz saber a todos os habitantes do Município, que a Câmara Municipal aprovou e eu sanciono a seguinte:</w:t>
      </w:r>
    </w:p>
    <w:p w:rsidR="00C31280" w:rsidRPr="00EE6727" w:rsidRDefault="00C31280" w:rsidP="00C31280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C31280" w:rsidRPr="00EE6727" w:rsidRDefault="00C31280" w:rsidP="002063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6727">
        <w:rPr>
          <w:rFonts w:ascii="Arial" w:hAnsi="Arial" w:cs="Arial"/>
          <w:b/>
          <w:sz w:val="24"/>
          <w:szCs w:val="24"/>
        </w:rPr>
        <w:t>Art. 1º</w:t>
      </w:r>
      <w:r w:rsidRPr="00EE6727">
        <w:rPr>
          <w:rFonts w:ascii="Arial" w:hAnsi="Arial" w:cs="Arial"/>
          <w:sz w:val="24"/>
          <w:szCs w:val="24"/>
        </w:rPr>
        <w:t xml:space="preserve"> - Esta Lei dispõe sobre a ampliação do limite para abertura de créditos suplementares durante execução do Orçamento Municipal do Exercício de 2017.</w:t>
      </w:r>
    </w:p>
    <w:p w:rsidR="00C31280" w:rsidRPr="00EE6727" w:rsidRDefault="00C31280" w:rsidP="00C31280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C31280" w:rsidRPr="00EE6727" w:rsidRDefault="00C31280" w:rsidP="002063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6727">
        <w:rPr>
          <w:rFonts w:ascii="Arial" w:hAnsi="Arial" w:cs="Arial"/>
          <w:b/>
          <w:sz w:val="24"/>
          <w:szCs w:val="24"/>
        </w:rPr>
        <w:t>Art. 2º</w:t>
      </w:r>
      <w:r w:rsidRPr="00EE6727">
        <w:rPr>
          <w:rFonts w:ascii="Arial" w:hAnsi="Arial" w:cs="Arial"/>
          <w:sz w:val="24"/>
          <w:szCs w:val="24"/>
        </w:rPr>
        <w:t xml:space="preserve"> - Fica autorizado a ampliação do limite de abertura de créditos suplementares previsto na Lei Orçamentária Municipal do presente exercício no montante de 15% (quinze inteiros percentuais) do valor da despesa autorizada, para suprir insuficiências de saldos de dotações orçamentárias.</w:t>
      </w:r>
    </w:p>
    <w:p w:rsidR="00C31280" w:rsidRPr="00EE6727" w:rsidRDefault="00C31280" w:rsidP="00C31280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C31280" w:rsidRPr="00EE6727" w:rsidRDefault="00C31280" w:rsidP="002063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6727">
        <w:rPr>
          <w:rFonts w:ascii="Arial" w:hAnsi="Arial" w:cs="Arial"/>
          <w:b/>
          <w:sz w:val="24"/>
          <w:szCs w:val="24"/>
        </w:rPr>
        <w:t xml:space="preserve">Art. </w:t>
      </w:r>
      <w:r w:rsidR="00551785" w:rsidRPr="00EE6727">
        <w:rPr>
          <w:rFonts w:ascii="Arial" w:hAnsi="Arial" w:cs="Arial"/>
          <w:b/>
          <w:sz w:val="24"/>
          <w:szCs w:val="24"/>
        </w:rPr>
        <w:t>3</w:t>
      </w:r>
      <w:r w:rsidRPr="00EE6727">
        <w:rPr>
          <w:rFonts w:ascii="Arial" w:hAnsi="Arial" w:cs="Arial"/>
          <w:b/>
          <w:sz w:val="24"/>
          <w:szCs w:val="24"/>
        </w:rPr>
        <w:t>º</w:t>
      </w:r>
      <w:r w:rsidRPr="00EE6727">
        <w:rPr>
          <w:rFonts w:ascii="Arial" w:hAnsi="Arial" w:cs="Arial"/>
          <w:sz w:val="24"/>
          <w:szCs w:val="24"/>
        </w:rPr>
        <w:t xml:space="preserve"> - Esta Lei entra em v</w:t>
      </w:r>
      <w:r w:rsidR="00206385" w:rsidRPr="00EE6727">
        <w:rPr>
          <w:rFonts w:ascii="Arial" w:hAnsi="Arial" w:cs="Arial"/>
          <w:sz w:val="24"/>
          <w:szCs w:val="24"/>
        </w:rPr>
        <w:t>igor na data de sua publicação.</w:t>
      </w:r>
    </w:p>
    <w:p w:rsidR="00C31280" w:rsidRPr="00EE6727" w:rsidRDefault="00C31280" w:rsidP="00C31280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206385" w:rsidRPr="00EE6727" w:rsidRDefault="00206385" w:rsidP="00C31280">
      <w:pPr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:rsidR="00C31280" w:rsidRPr="00EE6727" w:rsidRDefault="00206385" w:rsidP="00C312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6727">
        <w:rPr>
          <w:rFonts w:ascii="Arial" w:hAnsi="Arial" w:cs="Arial"/>
          <w:b/>
          <w:sz w:val="24"/>
          <w:szCs w:val="24"/>
        </w:rPr>
        <w:t>CARLOS ANDRÉ PAES BARRETO DOS ANJOS</w:t>
      </w:r>
    </w:p>
    <w:p w:rsidR="00C31280" w:rsidRPr="00EE6727" w:rsidRDefault="00C31280" w:rsidP="00C312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E6727">
        <w:rPr>
          <w:rFonts w:ascii="Arial" w:hAnsi="Arial" w:cs="Arial"/>
          <w:sz w:val="24"/>
          <w:szCs w:val="24"/>
        </w:rPr>
        <w:t>Prefeito</w:t>
      </w:r>
    </w:p>
    <w:p w:rsidR="00C31280" w:rsidRPr="00EE6727" w:rsidRDefault="00C31280" w:rsidP="00C312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1785" w:rsidRDefault="00551785" w:rsidP="00C3128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6727" w:rsidRPr="00EE6727" w:rsidRDefault="00EE6727" w:rsidP="00EE6727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EE6727">
        <w:rPr>
          <w:rFonts w:ascii="Arial" w:hAnsi="Arial" w:cs="Arial"/>
          <w:bCs/>
          <w:sz w:val="24"/>
          <w:szCs w:val="24"/>
        </w:rPr>
        <w:t xml:space="preserve">Esta Lei foi publicada no quadro de avisos desta Prefeitura Municipal e registrada na Secretaria Municipal de Administração e </w:t>
      </w:r>
      <w:r w:rsidRPr="00EE6727">
        <w:rPr>
          <w:rFonts w:ascii="Arial" w:hAnsi="Arial" w:cs="Arial"/>
          <w:bCs/>
          <w:sz w:val="24"/>
          <w:szCs w:val="24"/>
        </w:rPr>
        <w:t>Planejamento no dia 11</w:t>
      </w:r>
      <w:r w:rsidRPr="00EE6727">
        <w:rPr>
          <w:rFonts w:ascii="Arial" w:hAnsi="Arial" w:cs="Arial"/>
          <w:bCs/>
          <w:sz w:val="24"/>
          <w:szCs w:val="24"/>
        </w:rPr>
        <w:t xml:space="preserve"> de </w:t>
      </w:r>
      <w:r w:rsidRPr="00EE6727">
        <w:rPr>
          <w:rFonts w:ascii="Arial" w:hAnsi="Arial" w:cs="Arial"/>
          <w:bCs/>
          <w:sz w:val="24"/>
          <w:szCs w:val="24"/>
        </w:rPr>
        <w:t>setembro</w:t>
      </w:r>
      <w:r w:rsidRPr="00EE672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E6727">
        <w:rPr>
          <w:rFonts w:ascii="Arial" w:hAnsi="Arial" w:cs="Arial"/>
          <w:bCs/>
          <w:sz w:val="24"/>
          <w:szCs w:val="24"/>
        </w:rPr>
        <w:t>de</w:t>
      </w:r>
      <w:proofErr w:type="spellEnd"/>
      <w:r w:rsidRPr="00EE6727">
        <w:rPr>
          <w:rFonts w:ascii="Arial" w:hAnsi="Arial" w:cs="Arial"/>
          <w:bCs/>
          <w:sz w:val="24"/>
          <w:szCs w:val="24"/>
        </w:rPr>
        <w:t xml:space="preserve"> 2017.</w:t>
      </w:r>
    </w:p>
    <w:p w:rsidR="00EE6727" w:rsidRPr="00EE6727" w:rsidRDefault="00EE6727" w:rsidP="00EE6727">
      <w:pPr>
        <w:ind w:left="4678"/>
        <w:jc w:val="center"/>
        <w:rPr>
          <w:rFonts w:ascii="Arial" w:hAnsi="Arial" w:cs="Arial"/>
          <w:bCs/>
          <w:sz w:val="24"/>
          <w:szCs w:val="24"/>
        </w:rPr>
      </w:pPr>
    </w:p>
    <w:p w:rsidR="00EE6727" w:rsidRPr="00EE6727" w:rsidRDefault="00EE6727" w:rsidP="00EE6727">
      <w:pPr>
        <w:ind w:left="4678"/>
        <w:jc w:val="right"/>
        <w:rPr>
          <w:rFonts w:ascii="Arial" w:hAnsi="Arial" w:cs="Arial"/>
          <w:b/>
          <w:bCs/>
          <w:sz w:val="24"/>
          <w:szCs w:val="24"/>
        </w:rPr>
      </w:pPr>
      <w:r w:rsidRPr="00EE6727">
        <w:rPr>
          <w:rFonts w:ascii="Arial" w:hAnsi="Arial" w:cs="Arial"/>
          <w:b/>
          <w:bCs/>
          <w:sz w:val="24"/>
          <w:szCs w:val="24"/>
        </w:rPr>
        <w:t>GUSTAVO QUINTELA WANDERLEY</w:t>
      </w:r>
    </w:p>
    <w:p w:rsidR="00EE6727" w:rsidRPr="00EE6727" w:rsidRDefault="00EE6727" w:rsidP="00EE6727">
      <w:pPr>
        <w:ind w:left="4678"/>
        <w:jc w:val="right"/>
        <w:rPr>
          <w:rFonts w:ascii="Arial" w:hAnsi="Arial" w:cs="Arial"/>
          <w:bCs/>
          <w:sz w:val="24"/>
          <w:szCs w:val="24"/>
        </w:rPr>
      </w:pPr>
      <w:r w:rsidRPr="00EE6727">
        <w:rPr>
          <w:rFonts w:ascii="Arial" w:hAnsi="Arial" w:cs="Arial"/>
          <w:bCs/>
          <w:sz w:val="24"/>
          <w:szCs w:val="24"/>
        </w:rPr>
        <w:t>Secretário Mun. Administração</w:t>
      </w:r>
    </w:p>
    <w:sectPr w:rsidR="00EE6727" w:rsidRPr="00EE6727" w:rsidSect="00206385">
      <w:headerReference w:type="default" r:id="rId6"/>
      <w:pgSz w:w="11906" w:h="16838"/>
      <w:pgMar w:top="993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11" w:rsidRDefault="00BC3D11">
      <w:pPr>
        <w:spacing w:after="0" w:line="240" w:lineRule="auto"/>
      </w:pPr>
      <w:r>
        <w:separator/>
      </w:r>
    </w:p>
  </w:endnote>
  <w:endnote w:type="continuationSeparator" w:id="0">
    <w:p w:rsidR="00BC3D11" w:rsidRDefault="00BC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11" w:rsidRDefault="00BC3D11">
      <w:pPr>
        <w:spacing w:after="0" w:line="240" w:lineRule="auto"/>
      </w:pPr>
      <w:r>
        <w:separator/>
      </w:r>
    </w:p>
  </w:footnote>
  <w:footnote w:type="continuationSeparator" w:id="0">
    <w:p w:rsidR="00BC3D11" w:rsidRDefault="00BC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CC4288" w:rsidTr="00434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CC4288" w:rsidRDefault="00551785" w:rsidP="00434109">
          <w:pPr>
            <w:jc w:val="right"/>
          </w:pPr>
          <w:r w:rsidRPr="00CC4288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E539CF2" wp14:editId="78B8DB5C">
                <wp:simplePos x="0" y="0"/>
                <wp:positionH relativeFrom="margin">
                  <wp:posOffset>1179830</wp:posOffset>
                </wp:positionH>
                <wp:positionV relativeFrom="margin">
                  <wp:posOffset>38100</wp:posOffset>
                </wp:positionV>
                <wp:extent cx="815975" cy="750570"/>
                <wp:effectExtent l="0" t="0" r="3175" b="0"/>
                <wp:wrapSquare wrapText="bothSides"/>
                <wp:docPr id="3" name="Imagem 3" descr="D:\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asa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CC4288" w:rsidRPr="00434109" w:rsidRDefault="00551785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434109">
            <w:rPr>
              <w:rFonts w:cstheme="minorHAnsi"/>
              <w:sz w:val="24"/>
            </w:rPr>
            <w:t>MUNICÍPIO DE OLHO D’ÁGUA DAS FLORES – ALAGOAS</w:t>
          </w:r>
        </w:p>
        <w:p w:rsidR="00CC4288" w:rsidRPr="00434109" w:rsidRDefault="00551785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CC4288" w:rsidRPr="00434109" w:rsidRDefault="00551785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caps w:val="0"/>
              <w:sz w:val="20"/>
            </w:rPr>
            <w:t>Praça José Amorim, 118</w:t>
          </w:r>
          <w:r w:rsidRPr="00434109">
            <w:rPr>
              <w:rFonts w:cstheme="minorHAnsi"/>
              <w:b w:val="0"/>
              <w:caps w:val="0"/>
              <w:sz w:val="20"/>
            </w:rPr>
            <w:t>, Centro, Olho d’Água das Flores</w:t>
          </w:r>
          <w:r w:rsidRPr="00434109">
            <w:rPr>
              <w:rFonts w:cstheme="minorHAnsi"/>
              <w:b w:val="0"/>
              <w:sz w:val="20"/>
            </w:rPr>
            <w:t>/AL</w:t>
          </w:r>
        </w:p>
        <w:p w:rsidR="00CC4288" w:rsidRPr="00434109" w:rsidRDefault="00551785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sz w:val="20"/>
            </w:rPr>
            <w:t>CEP</w:t>
          </w:r>
          <w:r w:rsidRPr="00434109">
            <w:rPr>
              <w:rFonts w:cstheme="minorHAnsi"/>
              <w:b w:val="0"/>
              <w:sz w:val="20"/>
            </w:rPr>
            <w:t xml:space="preserve"> 57.442-000 – </w:t>
          </w:r>
          <w:r w:rsidRPr="00434109">
            <w:rPr>
              <w:rFonts w:cstheme="minorHAnsi"/>
              <w:b w:val="0"/>
              <w:caps w:val="0"/>
              <w:sz w:val="20"/>
            </w:rPr>
            <w:t>Fone</w:t>
          </w:r>
          <w:r w:rsidRPr="00434109">
            <w:rPr>
              <w:rFonts w:cstheme="minorHAnsi"/>
              <w:b w:val="0"/>
              <w:sz w:val="20"/>
            </w:rPr>
            <w:t>/</w:t>
          </w:r>
          <w:r w:rsidRPr="00434109">
            <w:rPr>
              <w:rFonts w:cstheme="minorHAnsi"/>
              <w:b w:val="0"/>
              <w:caps w:val="0"/>
              <w:sz w:val="20"/>
            </w:rPr>
            <w:t>Fax</w:t>
          </w:r>
          <w:r w:rsidRPr="00434109">
            <w:rPr>
              <w:rFonts w:cstheme="minorHAnsi"/>
              <w:b w:val="0"/>
              <w:sz w:val="20"/>
            </w:rPr>
            <w:t>: (82) 3623-1280</w:t>
          </w:r>
        </w:p>
        <w:p w:rsidR="00CC4288" w:rsidRPr="00CC4288" w:rsidRDefault="00551785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CNPJ nº 12.251.468/0001-38</w:t>
          </w:r>
          <w:r>
            <w:rPr>
              <w:rFonts w:cstheme="minorHAnsi"/>
              <w:b w:val="0"/>
              <w:caps w:val="0"/>
              <w:sz w:val="20"/>
            </w:rPr>
            <w:t xml:space="preserve"> – </w:t>
          </w:r>
          <w:proofErr w:type="spellStart"/>
          <w:r>
            <w:rPr>
              <w:rFonts w:cstheme="minorHAnsi"/>
              <w:b w:val="0"/>
              <w:caps w:val="0"/>
              <w:sz w:val="20"/>
            </w:rPr>
            <w:t>Email</w:t>
          </w:r>
          <w:proofErr w:type="spellEnd"/>
          <w:r>
            <w:rPr>
              <w:rFonts w:cstheme="minorHAnsi"/>
              <w:b w:val="0"/>
              <w:caps w:val="0"/>
              <w:sz w:val="20"/>
            </w:rPr>
            <w:t>: prefeituraoaflores@gmail.com</w:t>
          </w:r>
        </w:p>
      </w:tc>
    </w:tr>
  </w:tbl>
  <w:p w:rsidR="00CC4288" w:rsidRDefault="00EE67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80"/>
    <w:rsid w:val="00206385"/>
    <w:rsid w:val="002F6D05"/>
    <w:rsid w:val="00551785"/>
    <w:rsid w:val="00BC3D11"/>
    <w:rsid w:val="00C31280"/>
    <w:rsid w:val="00E3759A"/>
    <w:rsid w:val="00EB2342"/>
    <w:rsid w:val="00E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ED32E-66A4-4D45-9F7D-19AE63E6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2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280"/>
  </w:style>
  <w:style w:type="table" w:styleId="TabelaSimples3">
    <w:name w:val="Plain Table 3"/>
    <w:basedOn w:val="Tabelanormal"/>
    <w:uiPriority w:val="43"/>
    <w:rsid w:val="00C31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C3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José Bento de Melo</dc:creator>
  <cp:keywords/>
  <dc:description/>
  <cp:lastModifiedBy>MEGANOTE</cp:lastModifiedBy>
  <cp:revision>2</cp:revision>
  <cp:lastPrinted>2017-09-22T12:54:00Z</cp:lastPrinted>
  <dcterms:created xsi:type="dcterms:W3CDTF">2017-09-22T12:55:00Z</dcterms:created>
  <dcterms:modified xsi:type="dcterms:W3CDTF">2017-09-22T12:55:00Z</dcterms:modified>
</cp:coreProperties>
</file>